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9CE" w:rsidRPr="00B849CE" w:rsidRDefault="00B849CE" w:rsidP="00B849CE">
      <w:pPr>
        <w:pStyle w:val="a3"/>
        <w:shd w:val="clear" w:color="auto" w:fill="FFFFFF"/>
        <w:spacing w:after="300"/>
        <w:ind w:firstLine="851"/>
        <w:contextualSpacing/>
        <w:jc w:val="center"/>
        <w:rPr>
          <w:sz w:val="26"/>
          <w:szCs w:val="26"/>
        </w:rPr>
      </w:pPr>
      <w:r w:rsidRPr="00B849CE">
        <w:rPr>
          <w:sz w:val="26"/>
          <w:szCs w:val="26"/>
        </w:rPr>
        <w:t xml:space="preserve">По каким налогам  в </w:t>
      </w:r>
      <w:r w:rsidR="000214F8">
        <w:rPr>
          <w:sz w:val="26"/>
          <w:szCs w:val="26"/>
        </w:rPr>
        <w:t xml:space="preserve">мае </w:t>
      </w:r>
      <w:r w:rsidRPr="00B849CE">
        <w:rPr>
          <w:sz w:val="26"/>
          <w:szCs w:val="26"/>
        </w:rPr>
        <w:t>необходимо представить Уведомление об исчисленных суммах</w:t>
      </w:r>
    </w:p>
    <w:p w:rsidR="00B849CE" w:rsidRDefault="00B849CE" w:rsidP="00B849CE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rPr>
          <w:sz w:val="26"/>
          <w:szCs w:val="26"/>
        </w:rPr>
      </w:pPr>
    </w:p>
    <w:p w:rsidR="00453F30" w:rsidRPr="00453F30" w:rsidRDefault="00703ECC" w:rsidP="00703ECC">
      <w:pPr>
        <w:shd w:val="clear" w:color="auto" w:fill="FFFFFF"/>
        <w:spacing w:after="30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453F30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мае месяце уведомление об исчисленных суммах необходимо представить налогоплательщикам по следующим налогам и сборам</w:t>
      </w:r>
      <w:r w:rsidRPr="00453F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:</w:t>
      </w:r>
      <w:r w:rsidR="00C422BA" w:rsidRPr="00453F3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</w:t>
      </w:r>
    </w:p>
    <w:p w:rsidR="00703ECC" w:rsidRPr="00453F30" w:rsidRDefault="00703ECC" w:rsidP="00703ECC">
      <w:pPr>
        <w:shd w:val="clear" w:color="auto" w:fill="FFFFFF"/>
        <w:spacing w:after="30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3F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 НДФЛ за отчетный период с 01 мая по 22 мая - в срок не позднее 25.05.2024. Налог подлежит уплате не позднее </w:t>
      </w:r>
      <w:r w:rsidRPr="00453F3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28</w:t>
      </w:r>
      <w:r w:rsidRPr="00453F30">
        <w:rPr>
          <w:rFonts w:ascii="Times New Roman" w:eastAsia="Times New Roman" w:hAnsi="Times New Roman" w:cs="Times New Roman"/>
          <w:sz w:val="26"/>
          <w:szCs w:val="26"/>
          <w:lang w:eastAsia="ru-RU"/>
        </w:rPr>
        <w:t>.05.2024 (код отчетного периода «31/02»);</w:t>
      </w:r>
    </w:p>
    <w:p w:rsidR="00703ECC" w:rsidRPr="00B26307" w:rsidRDefault="00703ECC" w:rsidP="00703ECC">
      <w:pPr>
        <w:shd w:val="clear" w:color="auto" w:fill="FFFFFF"/>
        <w:spacing w:after="30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53F3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по НДФЛ за отчетный период с 23 мая по 31 мая – в срок не позднее </w:t>
      </w:r>
      <w:r w:rsidRPr="00453F3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03</w:t>
      </w:r>
      <w:r w:rsidRPr="00453F30">
        <w:rPr>
          <w:rFonts w:ascii="Times New Roman" w:eastAsia="Times New Roman" w:hAnsi="Times New Roman" w:cs="Times New Roman"/>
          <w:sz w:val="26"/>
          <w:szCs w:val="26"/>
          <w:lang w:eastAsia="ru-RU"/>
        </w:rPr>
        <w:t>.06.2024. Налог подлежит уплате не</w:t>
      </w:r>
      <w:r w:rsidRPr="007B122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позднее </w:t>
      </w:r>
      <w:r w:rsidR="00581CE5">
        <w:rPr>
          <w:rFonts w:ascii="Times New Roman" w:eastAsia="Times New Roman" w:hAnsi="Times New Roman" w:cs="Times New Roman"/>
          <w:sz w:val="26"/>
          <w:szCs w:val="26"/>
          <w:lang w:eastAsia="ru-RU"/>
        </w:rPr>
        <w:t>05</w:t>
      </w:r>
      <w:r w:rsidRPr="007B122F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581CE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7B122F">
        <w:rPr>
          <w:rFonts w:ascii="Times New Roman" w:eastAsia="Times New Roman" w:hAnsi="Times New Roman" w:cs="Times New Roman"/>
          <w:sz w:val="26"/>
          <w:szCs w:val="26"/>
          <w:lang w:eastAsia="ru-RU"/>
        </w:rPr>
        <w:t>.2024 (код</w:t>
      </w:r>
      <w:r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отчетного периода «</w:t>
      </w:r>
      <w:r w:rsidR="00581CE5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>1/</w:t>
      </w:r>
      <w:r w:rsidRPr="00DE4D4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581CE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>»).</w:t>
      </w:r>
    </w:p>
    <w:p w:rsidR="00703ECC" w:rsidRDefault="00703ECC" w:rsidP="00703ECC">
      <w:pPr>
        <w:shd w:val="clear" w:color="auto" w:fill="FFFFFF"/>
        <w:spacing w:after="30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>В срок не позднее 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0214F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>.2024 также представляются уведомления об исчисленных суммах по налогам:</w:t>
      </w:r>
    </w:p>
    <w:p w:rsidR="00703ECC" w:rsidRPr="00B26307" w:rsidRDefault="00703ECC" w:rsidP="00703ECC">
      <w:pPr>
        <w:spacing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>- с доходов организаций, рассчитанных по ставкам, отличным от указанных в п. 1 ст. 284 НК РФ</w:t>
      </w:r>
      <w:bookmarkStart w:id="0" w:name="_GoBack"/>
      <w:bookmarkEnd w:id="0"/>
      <w:r w:rsidR="0002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апрель</w:t>
      </w:r>
      <w:r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>. Налог подлежит уплате не позднее</w:t>
      </w:r>
      <w:r w:rsidRPr="00B263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</w:t>
      </w:r>
      <w:r w:rsidRPr="00DE4D4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0214F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>.2024 (код отчетного периода «</w:t>
      </w:r>
      <w:r w:rsidR="000214F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DE4D4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>/0</w:t>
      </w:r>
      <w:r w:rsidR="000214F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»); </w:t>
      </w:r>
    </w:p>
    <w:p w:rsidR="00703ECC" w:rsidRPr="00DE4D41" w:rsidRDefault="00703ECC" w:rsidP="00703ECC">
      <w:pPr>
        <w:shd w:val="clear" w:color="auto" w:fill="FFFFFF"/>
        <w:spacing w:after="30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 доходов, полученных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иностранной организацией</w:t>
      </w:r>
      <w:r w:rsidR="000214F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апрель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r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подлежит уплате не позднее </w:t>
      </w:r>
      <w:r w:rsidRPr="00B263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2</w:t>
      </w:r>
      <w:r w:rsidRPr="00DE4D4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Pr="00B263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.0</w:t>
      </w:r>
      <w:r w:rsidR="000214F8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5</w:t>
      </w:r>
      <w:r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>.2024 (код отчетного периода «</w:t>
      </w:r>
      <w:r w:rsidR="000214F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DE4D4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>/0</w:t>
      </w:r>
      <w:r w:rsidR="000214F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>»)</w:t>
      </w:r>
      <w:r w:rsidRPr="00DE4D41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703ECC" w:rsidRPr="007B122F" w:rsidRDefault="00DD5AB0" w:rsidP="00703ECC">
      <w:pPr>
        <w:shd w:val="clear" w:color="auto" w:fill="FFFFFF"/>
        <w:spacing w:after="300" w:line="240" w:lineRule="auto"/>
        <w:ind w:firstLine="851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r w:rsidR="00703ECC" w:rsidRPr="002B09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страховым взносам за </w:t>
      </w:r>
      <w:r w:rsidR="000214F8">
        <w:rPr>
          <w:rFonts w:ascii="Times New Roman" w:eastAsia="Times New Roman" w:hAnsi="Times New Roman" w:cs="Times New Roman"/>
          <w:sz w:val="26"/>
          <w:szCs w:val="26"/>
          <w:lang w:eastAsia="ru-RU"/>
        </w:rPr>
        <w:t>апрель</w:t>
      </w:r>
      <w:r w:rsidR="00703ECC" w:rsidRPr="002B09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2024 года</w:t>
      </w:r>
      <w:r w:rsidR="00703ECC">
        <w:rPr>
          <w:rFonts w:ascii="Times New Roman" w:eastAsia="Times New Roman" w:hAnsi="Times New Roman" w:cs="Times New Roman"/>
          <w:sz w:val="26"/>
          <w:szCs w:val="26"/>
          <w:lang w:eastAsia="ru-RU"/>
        </w:rPr>
        <w:t>, п</w:t>
      </w:r>
      <w:r w:rsidR="00703ECC"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>одлежит уплате не позднее</w:t>
      </w:r>
      <w:r w:rsidR="00703ECC" w:rsidRPr="00B26307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2</w:t>
      </w:r>
      <w:r w:rsidR="00703ECC" w:rsidRPr="00DE4D41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8</w:t>
      </w:r>
      <w:r w:rsidR="00703ECC"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0214F8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703ECC"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>.2024 (код отчетного периода «</w:t>
      </w:r>
      <w:r w:rsidR="000214F8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703ECC" w:rsidRPr="00DE4D41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03ECC"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>/0</w:t>
      </w:r>
      <w:r w:rsidR="000214F8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03ECC" w:rsidRPr="00B26307">
        <w:rPr>
          <w:rFonts w:ascii="Times New Roman" w:eastAsia="Times New Roman" w:hAnsi="Times New Roman" w:cs="Times New Roman"/>
          <w:sz w:val="26"/>
          <w:szCs w:val="26"/>
          <w:lang w:eastAsia="ru-RU"/>
        </w:rPr>
        <w:t>»)</w:t>
      </w:r>
      <w:r w:rsidR="00703ECC" w:rsidRPr="002B093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</w:p>
    <w:p w:rsidR="00207850" w:rsidRDefault="00042ABB" w:rsidP="000C2030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rPr>
          <w:sz w:val="28"/>
          <w:szCs w:val="28"/>
        </w:rPr>
      </w:pPr>
      <w:r w:rsidRPr="00207850">
        <w:rPr>
          <w:sz w:val="28"/>
          <w:szCs w:val="28"/>
        </w:rPr>
        <w:t xml:space="preserve">Подробнее ознакомиться с порядком, сроками представления уведомления, примерами заполнения и другой полезной информацией можно </w:t>
      </w:r>
      <w:r w:rsidR="00820718" w:rsidRPr="00207850">
        <w:rPr>
          <w:sz w:val="28"/>
          <w:szCs w:val="28"/>
        </w:rPr>
        <w:t>на</w:t>
      </w:r>
      <w:r w:rsidR="00D4651D" w:rsidRPr="00207850">
        <w:rPr>
          <w:sz w:val="28"/>
          <w:szCs w:val="28"/>
        </w:rPr>
        <w:t xml:space="preserve"> </w:t>
      </w:r>
      <w:proofErr w:type="spellStart"/>
      <w:r w:rsidR="00D4651D" w:rsidRPr="00207850">
        <w:rPr>
          <w:sz w:val="28"/>
          <w:szCs w:val="28"/>
        </w:rPr>
        <w:t>Промо</w:t>
      </w:r>
      <w:r w:rsidR="000C2030" w:rsidRPr="00207850">
        <w:rPr>
          <w:sz w:val="28"/>
          <w:szCs w:val="28"/>
        </w:rPr>
        <w:t>странице</w:t>
      </w:r>
      <w:proofErr w:type="spellEnd"/>
      <w:r w:rsidR="000C2030" w:rsidRPr="00207850">
        <w:rPr>
          <w:sz w:val="28"/>
          <w:szCs w:val="28"/>
        </w:rPr>
        <w:t xml:space="preserve"> ЕНС: </w:t>
      </w:r>
      <w:hyperlink r:id="rId5" w:history="1">
        <w:r w:rsidR="00207850" w:rsidRPr="007B0DA4">
          <w:rPr>
            <w:rStyle w:val="a4"/>
            <w:sz w:val="28"/>
            <w:szCs w:val="28"/>
          </w:rPr>
          <w:t>https://clck.ru/3AbGwY</w:t>
        </w:r>
      </w:hyperlink>
    </w:p>
    <w:p w:rsidR="00207850" w:rsidRDefault="00207850" w:rsidP="000C2030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rPr>
          <w:sz w:val="28"/>
          <w:szCs w:val="28"/>
        </w:rPr>
      </w:pPr>
    </w:p>
    <w:p w:rsidR="00207850" w:rsidRPr="00207850" w:rsidRDefault="00207850" w:rsidP="000C2030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rPr>
          <w:sz w:val="28"/>
          <w:szCs w:val="28"/>
        </w:rPr>
      </w:pPr>
    </w:p>
    <w:p w:rsidR="00207850" w:rsidRDefault="00207850" w:rsidP="000C2030">
      <w:pPr>
        <w:pStyle w:val="a3"/>
        <w:shd w:val="clear" w:color="auto" w:fill="FFFFFF"/>
        <w:spacing w:before="0" w:beforeAutospacing="0" w:after="300" w:afterAutospacing="0"/>
        <w:ind w:firstLine="851"/>
        <w:contextualSpacing/>
        <w:jc w:val="both"/>
        <w:rPr>
          <w:sz w:val="26"/>
          <w:szCs w:val="26"/>
        </w:rPr>
      </w:pPr>
    </w:p>
    <w:p w:rsidR="00820718" w:rsidRPr="00402E34" w:rsidRDefault="00402E34" w:rsidP="00207850">
      <w:pPr>
        <w:pStyle w:val="a3"/>
        <w:shd w:val="clear" w:color="auto" w:fill="FFFFFF"/>
        <w:tabs>
          <w:tab w:val="left" w:pos="6379"/>
        </w:tabs>
        <w:spacing w:before="0" w:beforeAutospacing="0" w:after="300" w:afterAutospacing="0"/>
        <w:ind w:firstLine="851"/>
        <w:contextualSpacing/>
        <w:jc w:val="right"/>
        <w:rPr>
          <w:sz w:val="26"/>
          <w:szCs w:val="26"/>
        </w:rPr>
      </w:pPr>
      <w:r w:rsidRPr="00402E34">
        <w:rPr>
          <w:noProof/>
          <w:sz w:val="26"/>
          <w:szCs w:val="26"/>
        </w:rPr>
        <w:drawing>
          <wp:inline distT="0" distB="0" distL="0" distR="0" wp14:anchorId="474B8EFD" wp14:editId="38B9497E">
            <wp:extent cx="1089329" cy="101776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8377" cy="10262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20718" w:rsidRPr="00402E34" w:rsidRDefault="00820718" w:rsidP="00402E34">
      <w:pPr>
        <w:contextualSpacing/>
        <w:jc w:val="right"/>
        <w:rPr>
          <w:rFonts w:ascii="Times New Roman" w:hAnsi="Times New Roman" w:cs="Times New Roman"/>
          <w:sz w:val="26"/>
          <w:szCs w:val="26"/>
        </w:rPr>
      </w:pPr>
      <w:proofErr w:type="gramStart"/>
      <w:r w:rsidRPr="00402E34">
        <w:rPr>
          <w:rFonts w:ascii="Times New Roman" w:hAnsi="Times New Roman" w:cs="Times New Roman"/>
          <w:sz w:val="26"/>
          <w:szCs w:val="26"/>
        </w:rPr>
        <w:t>Межрайонная</w:t>
      </w:r>
      <w:proofErr w:type="gramEnd"/>
      <w:r w:rsidRPr="00402E34">
        <w:rPr>
          <w:rFonts w:ascii="Times New Roman" w:hAnsi="Times New Roman" w:cs="Times New Roman"/>
          <w:sz w:val="26"/>
          <w:szCs w:val="26"/>
        </w:rPr>
        <w:t xml:space="preserve"> ИФНС России №4</w:t>
      </w:r>
    </w:p>
    <w:p w:rsidR="00BC2B2F" w:rsidRDefault="00820718" w:rsidP="002E4A2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402E3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по Республике Башкортостан</w:t>
      </w:r>
      <w:r w:rsidRPr="007B7DAD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C2B2F" w:rsidRDefault="00BC2B2F" w:rsidP="002E4A2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B849CE" w:rsidRDefault="00B849CE" w:rsidP="002E4A2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820718" w:rsidRPr="007B7DAD" w:rsidRDefault="00820718" w:rsidP="002E4A23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B7DAD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</w:p>
    <w:sectPr w:rsidR="00820718" w:rsidRPr="007B7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664"/>
    <w:rsid w:val="000214F8"/>
    <w:rsid w:val="00042ABB"/>
    <w:rsid w:val="00093956"/>
    <w:rsid w:val="000B45BF"/>
    <w:rsid w:val="000C2030"/>
    <w:rsid w:val="000F43B4"/>
    <w:rsid w:val="001142A3"/>
    <w:rsid w:val="00115EF0"/>
    <w:rsid w:val="00127C51"/>
    <w:rsid w:val="00144BC6"/>
    <w:rsid w:val="0014738D"/>
    <w:rsid w:val="00207850"/>
    <w:rsid w:val="0022188F"/>
    <w:rsid w:val="00246EBB"/>
    <w:rsid w:val="00286B3C"/>
    <w:rsid w:val="002B26E6"/>
    <w:rsid w:val="002D1604"/>
    <w:rsid w:val="002E4A23"/>
    <w:rsid w:val="0031331C"/>
    <w:rsid w:val="0035129B"/>
    <w:rsid w:val="00386CD9"/>
    <w:rsid w:val="00402E34"/>
    <w:rsid w:val="00450952"/>
    <w:rsid w:val="00453F30"/>
    <w:rsid w:val="0049371E"/>
    <w:rsid w:val="004C24EC"/>
    <w:rsid w:val="00512F1C"/>
    <w:rsid w:val="00581CE5"/>
    <w:rsid w:val="005A2641"/>
    <w:rsid w:val="005D6F47"/>
    <w:rsid w:val="00636C1A"/>
    <w:rsid w:val="006A7FF2"/>
    <w:rsid w:val="006B6AA0"/>
    <w:rsid w:val="006C07A0"/>
    <w:rsid w:val="00703ECC"/>
    <w:rsid w:val="007B7DAD"/>
    <w:rsid w:val="007E4708"/>
    <w:rsid w:val="008066F1"/>
    <w:rsid w:val="00820718"/>
    <w:rsid w:val="00833933"/>
    <w:rsid w:val="0085349D"/>
    <w:rsid w:val="008675CD"/>
    <w:rsid w:val="008D7D48"/>
    <w:rsid w:val="00926030"/>
    <w:rsid w:val="009468C6"/>
    <w:rsid w:val="00964796"/>
    <w:rsid w:val="009A0280"/>
    <w:rsid w:val="009B54DD"/>
    <w:rsid w:val="00A751BC"/>
    <w:rsid w:val="00AB4365"/>
    <w:rsid w:val="00AE58F6"/>
    <w:rsid w:val="00AF511A"/>
    <w:rsid w:val="00B4306B"/>
    <w:rsid w:val="00B849CE"/>
    <w:rsid w:val="00BC2B2F"/>
    <w:rsid w:val="00C422BA"/>
    <w:rsid w:val="00CC3192"/>
    <w:rsid w:val="00D4651D"/>
    <w:rsid w:val="00D63A1A"/>
    <w:rsid w:val="00D66111"/>
    <w:rsid w:val="00D665F1"/>
    <w:rsid w:val="00D77224"/>
    <w:rsid w:val="00DD5AB0"/>
    <w:rsid w:val="00E54664"/>
    <w:rsid w:val="00E93623"/>
    <w:rsid w:val="00EA170E"/>
    <w:rsid w:val="00EA18CE"/>
    <w:rsid w:val="00EB0ACC"/>
    <w:rsid w:val="00F27580"/>
    <w:rsid w:val="00F33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468C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2758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71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C2B2F"/>
    <w:pPr>
      <w:spacing w:after="160" w:line="259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468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468C6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27580"/>
    <w:rPr>
      <w:color w:val="800080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20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20718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BC2B2F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48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clck.ru/3AbGw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214</Words>
  <Characters>1222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Исхакова Ирина Ямилевна</cp:lastModifiedBy>
  <cp:revision>26</cp:revision>
  <cp:lastPrinted>2024-01-23T12:40:00Z</cp:lastPrinted>
  <dcterms:created xsi:type="dcterms:W3CDTF">2024-01-23T10:59:00Z</dcterms:created>
  <dcterms:modified xsi:type="dcterms:W3CDTF">2024-05-14T04:36:00Z</dcterms:modified>
</cp:coreProperties>
</file>